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5E" w:rsidRPr="00C16141" w:rsidRDefault="0011035E" w:rsidP="0011035E">
      <w:pPr>
        <w:tabs>
          <w:tab w:val="left" w:pos="-60"/>
        </w:tabs>
        <w:spacing w:after="0" w:line="100" w:lineRule="atLeast"/>
        <w:jc w:val="center"/>
        <w:rPr>
          <w:rFonts w:ascii="Book Antiqua" w:hAnsi="Book Antiqua"/>
          <w:b/>
          <w:sz w:val="52"/>
          <w:szCs w:val="52"/>
        </w:rPr>
      </w:pPr>
      <w:r w:rsidRPr="00C16141">
        <w:rPr>
          <w:rFonts w:ascii="Book Antiqua" w:hAnsi="Book Antiqua"/>
          <w:b/>
          <w:sz w:val="52"/>
          <w:szCs w:val="52"/>
        </w:rPr>
        <w:t>O G Ł O S Z E N I E</w:t>
      </w:r>
    </w:p>
    <w:p w:rsidR="0011035E" w:rsidRPr="00C16141" w:rsidRDefault="0011035E" w:rsidP="0011035E">
      <w:pPr>
        <w:pStyle w:val="Lista"/>
        <w:ind w:left="0" w:firstLine="0"/>
        <w:jc w:val="center"/>
        <w:rPr>
          <w:rFonts w:ascii="Book Antiqua" w:hAnsi="Book Antiqua"/>
          <w:b/>
          <w:sz w:val="16"/>
          <w:szCs w:val="16"/>
          <w:lang w:val="pl-PL"/>
        </w:rPr>
      </w:pPr>
    </w:p>
    <w:p w:rsidR="0011035E" w:rsidRPr="00C16141" w:rsidRDefault="0011035E" w:rsidP="0011035E">
      <w:pPr>
        <w:pStyle w:val="Tekstpodstawowywcity"/>
        <w:tabs>
          <w:tab w:val="left" w:pos="210"/>
        </w:tabs>
        <w:spacing w:line="100" w:lineRule="atLeast"/>
        <w:ind w:left="142"/>
        <w:rPr>
          <w:rFonts w:ascii="Book Antiqua" w:hAnsi="Book Antiqua"/>
          <w:szCs w:val="36"/>
        </w:rPr>
      </w:pPr>
      <w:r w:rsidRPr="00C16141">
        <w:rPr>
          <w:rFonts w:ascii="Book Antiqua" w:hAnsi="Book Antiqua"/>
          <w:szCs w:val="36"/>
        </w:rPr>
        <w:t>Dnia 27 listopada  2015 r</w:t>
      </w:r>
      <w:r w:rsidR="00C16141" w:rsidRPr="00C16141">
        <w:rPr>
          <w:rFonts w:ascii="Book Antiqua" w:hAnsi="Book Antiqua"/>
          <w:szCs w:val="36"/>
        </w:rPr>
        <w:t>.</w:t>
      </w:r>
      <w:r w:rsidRPr="00C16141">
        <w:rPr>
          <w:rFonts w:ascii="Book Antiqua" w:hAnsi="Book Antiqua"/>
          <w:szCs w:val="36"/>
        </w:rPr>
        <w:t xml:space="preserve"> o godz.10</w:t>
      </w:r>
      <w:r w:rsidRPr="00C16141">
        <w:rPr>
          <w:rFonts w:ascii="Book Antiqua" w:hAnsi="Book Antiqua"/>
          <w:szCs w:val="36"/>
          <w:vertAlign w:val="superscript"/>
        </w:rPr>
        <w:t xml:space="preserve">00 </w:t>
      </w:r>
      <w:r w:rsidRPr="00C16141">
        <w:rPr>
          <w:rFonts w:ascii="Book Antiqua" w:hAnsi="Book Antiqua"/>
          <w:szCs w:val="36"/>
        </w:rPr>
        <w:t xml:space="preserve"> w sali nr 4 </w:t>
      </w:r>
      <w:r w:rsidR="00C16141">
        <w:rPr>
          <w:rFonts w:ascii="Book Antiqua" w:hAnsi="Book Antiqua"/>
          <w:szCs w:val="36"/>
        </w:rPr>
        <w:br/>
      </w:r>
      <w:r w:rsidRPr="00C16141">
        <w:rPr>
          <w:rFonts w:ascii="Book Antiqua" w:hAnsi="Book Antiqua"/>
          <w:szCs w:val="36"/>
        </w:rPr>
        <w:t xml:space="preserve">Urzędu Gminy w Bartoszycach </w:t>
      </w:r>
      <w:r w:rsidR="00C16141">
        <w:rPr>
          <w:rFonts w:ascii="Book Antiqua" w:hAnsi="Book Antiqua"/>
          <w:szCs w:val="36"/>
        </w:rPr>
        <w:br/>
      </w:r>
      <w:r w:rsidRPr="00C16141">
        <w:rPr>
          <w:rFonts w:ascii="Book Antiqua" w:hAnsi="Book Antiqua"/>
          <w:szCs w:val="36"/>
        </w:rPr>
        <w:t xml:space="preserve">odbędzie się </w:t>
      </w:r>
      <w:r w:rsidR="00C16141">
        <w:rPr>
          <w:rFonts w:ascii="Book Antiqua" w:hAnsi="Book Antiqua"/>
          <w:szCs w:val="36"/>
        </w:rPr>
        <w:br/>
      </w:r>
      <w:bookmarkStart w:id="0" w:name="_GoBack"/>
      <w:r w:rsidRPr="00C16141">
        <w:rPr>
          <w:rFonts w:ascii="Book Antiqua" w:hAnsi="Book Antiqua"/>
          <w:szCs w:val="36"/>
        </w:rPr>
        <w:t>XI zwycza</w:t>
      </w:r>
      <w:r w:rsidR="00C16141" w:rsidRPr="00C16141">
        <w:rPr>
          <w:rFonts w:ascii="Book Antiqua" w:hAnsi="Book Antiqua"/>
          <w:szCs w:val="36"/>
        </w:rPr>
        <w:t>jna sesja Rady Gminy Bartoszyce</w:t>
      </w:r>
    </w:p>
    <w:bookmarkEnd w:id="0"/>
    <w:p w:rsidR="0011035E" w:rsidRPr="00C16141" w:rsidRDefault="0011035E" w:rsidP="0011035E">
      <w:pPr>
        <w:pStyle w:val="Tekstpodstawowywcity"/>
        <w:tabs>
          <w:tab w:val="left" w:pos="210"/>
        </w:tabs>
        <w:spacing w:line="100" w:lineRule="atLeast"/>
        <w:ind w:left="142"/>
        <w:rPr>
          <w:rFonts w:ascii="Book Antiqua" w:hAnsi="Book Antiqua"/>
          <w:sz w:val="16"/>
          <w:szCs w:val="16"/>
        </w:rPr>
      </w:pPr>
    </w:p>
    <w:p w:rsidR="0011035E" w:rsidRPr="00C16141" w:rsidRDefault="0011035E" w:rsidP="0011035E">
      <w:pPr>
        <w:pStyle w:val="Lista"/>
        <w:ind w:left="0" w:firstLine="0"/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035E" w:rsidRPr="00C16141" w:rsidRDefault="0011035E" w:rsidP="0011035E">
      <w:pPr>
        <w:pStyle w:val="Tekstpodstawowywcity"/>
        <w:tabs>
          <w:tab w:val="left" w:pos="210"/>
        </w:tabs>
        <w:spacing w:line="100" w:lineRule="atLeast"/>
        <w:jc w:val="left"/>
        <w:rPr>
          <w:rFonts w:ascii="Book Antiqua" w:hAnsi="Book Antiqua"/>
          <w:sz w:val="44"/>
          <w:szCs w:val="44"/>
        </w:rPr>
      </w:pPr>
      <w:r w:rsidRPr="00C16141">
        <w:rPr>
          <w:rFonts w:ascii="Book Antiqua" w:hAnsi="Book Antiqua"/>
          <w:sz w:val="44"/>
          <w:szCs w:val="44"/>
          <w:u w:val="single"/>
        </w:rPr>
        <w:t>Porządek obrad m.in. przewiduje:</w:t>
      </w:r>
    </w:p>
    <w:p w:rsidR="0011035E" w:rsidRPr="00C16141" w:rsidRDefault="0011035E" w:rsidP="0011035E">
      <w:pPr>
        <w:pStyle w:val="Lista"/>
        <w:ind w:left="0" w:firstLine="0"/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bCs/>
          <w:sz w:val="28"/>
          <w:szCs w:val="28"/>
          <w:lang w:val="pl-PL"/>
        </w:rPr>
        <w:t>1</w:t>
      </w:r>
      <w:r w:rsidRPr="00C16141">
        <w:rPr>
          <w:rFonts w:ascii="Book Antiqua" w:hAnsi="Book Antiqua"/>
          <w:b/>
          <w:sz w:val="28"/>
          <w:szCs w:val="28"/>
          <w:lang w:val="pl-PL"/>
        </w:rPr>
        <w:t>. Informacja o realizacji inwestycji za okres 10 miesięcy.</w:t>
      </w: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>2. Podjęcie uchwał w sprawach:</w:t>
      </w:r>
    </w:p>
    <w:p w:rsidR="0011035E" w:rsidRPr="00C16141" w:rsidRDefault="0011035E" w:rsidP="00C16141">
      <w:pPr>
        <w:pStyle w:val="Lista"/>
        <w:jc w:val="both"/>
        <w:rPr>
          <w:rFonts w:ascii="Book Antiqua" w:hAnsi="Book Antiqua"/>
          <w:b/>
          <w:bCs/>
          <w:sz w:val="28"/>
          <w:szCs w:val="28"/>
          <w:lang w:val="pl-PL"/>
        </w:rPr>
      </w:pPr>
      <w:r w:rsidRPr="00C16141">
        <w:rPr>
          <w:rFonts w:ascii="Book Antiqua" w:hAnsi="Book Antiqua"/>
          <w:b/>
          <w:bCs/>
          <w:sz w:val="28"/>
          <w:szCs w:val="28"/>
          <w:lang w:val="pl-PL"/>
        </w:rPr>
        <w:t xml:space="preserve">    a) zmiany Wieloletniej Prognozy Finansowej na lata 2015-2029,</w:t>
      </w:r>
    </w:p>
    <w:p w:rsidR="0011035E" w:rsidRPr="00C16141" w:rsidRDefault="0011035E" w:rsidP="00C16141">
      <w:pPr>
        <w:pStyle w:val="Lista"/>
        <w:jc w:val="both"/>
        <w:rPr>
          <w:rFonts w:ascii="Book Antiqua" w:hAnsi="Book Antiqua"/>
          <w:b/>
          <w:bCs/>
          <w:sz w:val="28"/>
          <w:szCs w:val="28"/>
          <w:lang w:val="pl-PL"/>
        </w:rPr>
      </w:pPr>
      <w:r w:rsidRPr="00C16141">
        <w:rPr>
          <w:rFonts w:ascii="Book Antiqua" w:hAnsi="Book Antiqua"/>
          <w:b/>
          <w:bCs/>
          <w:sz w:val="28"/>
          <w:szCs w:val="28"/>
          <w:lang w:val="pl-PL"/>
        </w:rPr>
        <w:t xml:space="preserve">    b) zmiany budżetu gminy Bartoszyce na 2015 r, </w:t>
      </w: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c) określenia wysokości stawek podatku od nieruchomości  na rok 2016,</w:t>
      </w: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d) określenia wysokości stawek podatku od środków transportowych na </w:t>
      </w: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rok 2016,</w:t>
      </w: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e) uchylenia uchwały w sprawie określenia wysokości dziennych stawek</w:t>
      </w:r>
    </w:p>
    <w:p w:rsidR="0011035E" w:rsidRPr="00C16141" w:rsidRDefault="0011035E" w:rsidP="00C16141">
      <w:pPr>
        <w:pStyle w:val="Lista"/>
        <w:ind w:left="0" w:firstLine="0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i poboru opłaty targowej,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f) przyjęcia „Rocznego programu współpracy Gminy Bartoszyce z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organizacjami pozarządowymi oraz podmiotami wymienionymi w 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art.3 ust.3 ustawy o działalności  pożytku publicznego i wolontariacie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w 2016 roku,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g) odpłatnego nabycia nieruchomości gruntowej (</w:t>
      </w:r>
      <w:proofErr w:type="spellStart"/>
      <w:r w:rsidRPr="00C16141">
        <w:rPr>
          <w:rFonts w:ascii="Book Antiqua" w:hAnsi="Book Antiqua"/>
          <w:b/>
          <w:sz w:val="28"/>
          <w:szCs w:val="28"/>
          <w:lang w:val="pl-PL"/>
        </w:rPr>
        <w:t>obr</w:t>
      </w:r>
      <w:proofErr w:type="spellEnd"/>
      <w:r w:rsidRPr="00C16141">
        <w:rPr>
          <w:rFonts w:ascii="Book Antiqua" w:hAnsi="Book Antiqua"/>
          <w:b/>
          <w:sz w:val="28"/>
          <w:szCs w:val="28"/>
          <w:lang w:val="pl-PL"/>
        </w:rPr>
        <w:t>. geodezyjny Plęsy),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h) wyrażenia zgody na zbycie w drodze bezprzetargowej lokalu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 mieszkalnego nr 5/7   położonego w miejscowości Łojdy,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i) udzielenia bonifikaty przy sprzedaży lokali mieszkalnych i budynków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mieszkalnych  stanowiących własność Gminy Bartoszyce oraz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warunków jej stosowania,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j) wyrażenia zgody na zbycie w drodze przetargu działki  nr 326 o pow.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0,2167ha zabudowanej budynkiem po byłej szkole w miejscowości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Rodnowo,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k) zmieniająca uchwałę w sprawie „Wieloletniego Programu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Gospodarowania Mieszkaniowym Zasobem Gminy Bartoszyce 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b/>
          <w:sz w:val="28"/>
          <w:szCs w:val="28"/>
          <w:lang w:val="pl-PL"/>
        </w:rPr>
      </w:pPr>
      <w:r w:rsidRPr="00C16141">
        <w:rPr>
          <w:rFonts w:ascii="Book Antiqua" w:hAnsi="Book Antiqua"/>
          <w:b/>
          <w:sz w:val="28"/>
          <w:szCs w:val="28"/>
          <w:lang w:val="pl-PL"/>
        </w:rPr>
        <w:t xml:space="preserve">        na lata 2013-2017</w:t>
      </w:r>
      <w:r w:rsidRPr="00C16141">
        <w:rPr>
          <w:rFonts w:ascii="Book Antiqua" w:hAnsi="Book Antiqua"/>
          <w:lang w:val="pl-PL"/>
        </w:rPr>
        <w:t>”,</w:t>
      </w:r>
    </w:p>
    <w:p w:rsidR="0011035E" w:rsidRPr="00C16141" w:rsidRDefault="0011035E" w:rsidP="00C16141">
      <w:pPr>
        <w:pStyle w:val="Standard"/>
        <w:jc w:val="both"/>
        <w:rPr>
          <w:rFonts w:ascii="Book Antiqua" w:hAnsi="Book Antiqua"/>
          <w:lang w:val="pl-PL"/>
        </w:rPr>
      </w:pPr>
      <w:r w:rsidRPr="00C16141">
        <w:rPr>
          <w:rFonts w:ascii="Book Antiqua" w:hAnsi="Book Antiqua"/>
          <w:lang w:val="pl-PL"/>
        </w:rPr>
        <w:t xml:space="preserve"> </w:t>
      </w:r>
    </w:p>
    <w:p w:rsidR="0011035E" w:rsidRPr="00C16141" w:rsidRDefault="0011035E" w:rsidP="0011035E">
      <w:pPr>
        <w:spacing w:after="0"/>
        <w:ind w:left="4956"/>
        <w:rPr>
          <w:rFonts w:ascii="Book Antiqua" w:hAnsi="Book Antiqua" w:cs="Times New Roman"/>
          <w:b/>
          <w:i/>
          <w:sz w:val="28"/>
          <w:szCs w:val="28"/>
        </w:rPr>
      </w:pPr>
      <w:r w:rsidRPr="00C16141">
        <w:rPr>
          <w:rFonts w:ascii="Book Antiqua" w:hAnsi="Book Antiqua"/>
          <w:b/>
          <w:sz w:val="28"/>
          <w:szCs w:val="28"/>
        </w:rPr>
        <w:t xml:space="preserve">     </w:t>
      </w:r>
      <w:r w:rsidRPr="00C16141">
        <w:rPr>
          <w:rFonts w:ascii="Book Antiqua" w:hAnsi="Book Antiqua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Przewodniczący Rady Gminy                                                                                                                                  /-/ Andrzej Kosakowski</w:t>
      </w:r>
    </w:p>
    <w:p w:rsidR="00B358D6" w:rsidRPr="00C16141" w:rsidRDefault="00B358D6" w:rsidP="00C16141">
      <w:pPr>
        <w:tabs>
          <w:tab w:val="left" w:pos="-60"/>
        </w:tabs>
        <w:spacing w:after="0" w:line="100" w:lineRule="atLeast"/>
        <w:rPr>
          <w:rFonts w:ascii="Book Antiqua" w:hAnsi="Book Antiqua"/>
          <w:b/>
          <w:sz w:val="28"/>
          <w:szCs w:val="28"/>
        </w:rPr>
      </w:pPr>
    </w:p>
    <w:sectPr w:rsidR="00B358D6" w:rsidRPr="00C16141" w:rsidSect="00C161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D1"/>
    <w:rsid w:val="00085781"/>
    <w:rsid w:val="0011035E"/>
    <w:rsid w:val="005F499C"/>
    <w:rsid w:val="00AF3C18"/>
    <w:rsid w:val="00B132D1"/>
    <w:rsid w:val="00B358D6"/>
    <w:rsid w:val="00BE571B"/>
    <w:rsid w:val="00C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46DC-BE63-4F36-B39B-D4EC596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F499C"/>
    <w:pPr>
      <w:spacing w:after="0" w:line="240" w:lineRule="auto"/>
      <w:ind w:left="283" w:hanging="283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49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99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Standard">
    <w:name w:val="Standard"/>
    <w:rsid w:val="005F4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Staszkun</dc:creator>
  <cp:keywords/>
  <dc:description/>
  <cp:lastModifiedBy>Paulina Słupianek</cp:lastModifiedBy>
  <cp:revision>8</cp:revision>
  <dcterms:created xsi:type="dcterms:W3CDTF">2015-10-23T06:02:00Z</dcterms:created>
  <dcterms:modified xsi:type="dcterms:W3CDTF">2015-11-23T08:45:00Z</dcterms:modified>
</cp:coreProperties>
</file>