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76" w:rsidRPr="002C3D24" w:rsidRDefault="00851E76" w:rsidP="00851E76">
      <w:pPr>
        <w:pStyle w:val="TableContents"/>
        <w:spacing w:line="276" w:lineRule="auto"/>
        <w:jc w:val="center"/>
        <w:rPr>
          <w:lang w:val="pl-PL"/>
        </w:rPr>
      </w:pPr>
      <w:r w:rsidRPr="002C3D24">
        <w:rPr>
          <w:rStyle w:val="StrongEmphasis"/>
          <w:sz w:val="52"/>
          <w:szCs w:val="52"/>
          <w:lang w:val="pl-PL"/>
        </w:rPr>
        <w:t>INFORMACJA</w:t>
      </w:r>
    </w:p>
    <w:p w:rsidR="00851E76" w:rsidRPr="002C3D24" w:rsidRDefault="00851E76" w:rsidP="00851E76">
      <w:pPr>
        <w:pStyle w:val="TableContents"/>
        <w:spacing w:line="276" w:lineRule="auto"/>
        <w:jc w:val="center"/>
        <w:rPr>
          <w:lang w:val="pl-PL"/>
        </w:rPr>
      </w:pPr>
      <w:r w:rsidRPr="002C3D24">
        <w:rPr>
          <w:rStyle w:val="StrongEmphasis"/>
          <w:sz w:val="52"/>
          <w:szCs w:val="52"/>
          <w:lang w:val="pl-PL"/>
        </w:rPr>
        <w:t>WÓJTA GMINY BARTOSZYCE</w:t>
      </w:r>
    </w:p>
    <w:p w:rsidR="00851E76" w:rsidRPr="002C3D24" w:rsidRDefault="00851E76" w:rsidP="00851E76">
      <w:pPr>
        <w:pStyle w:val="TableContents"/>
        <w:spacing w:line="276" w:lineRule="auto"/>
        <w:jc w:val="center"/>
        <w:rPr>
          <w:lang w:val="pl-PL"/>
        </w:rPr>
      </w:pPr>
      <w:r w:rsidRPr="002C3D24">
        <w:rPr>
          <w:rStyle w:val="StrongEmphasis"/>
          <w:sz w:val="52"/>
          <w:szCs w:val="52"/>
          <w:lang w:val="pl-PL"/>
        </w:rPr>
        <w:t xml:space="preserve">z dnia  </w:t>
      </w:r>
      <w:r w:rsidR="00377115" w:rsidRPr="002C3D24">
        <w:rPr>
          <w:rStyle w:val="StrongEmphasis"/>
          <w:sz w:val="52"/>
          <w:szCs w:val="52"/>
          <w:lang w:val="pl-PL"/>
        </w:rPr>
        <w:t>21 września</w:t>
      </w:r>
      <w:r w:rsidRPr="002C3D24">
        <w:rPr>
          <w:rStyle w:val="StrongEmphasis"/>
          <w:sz w:val="52"/>
          <w:szCs w:val="52"/>
          <w:lang w:val="pl-PL"/>
        </w:rPr>
        <w:t xml:space="preserve">  2015 roku</w:t>
      </w:r>
    </w:p>
    <w:p w:rsidR="00851E76" w:rsidRPr="002C3D24" w:rsidRDefault="00851E76" w:rsidP="00851E76">
      <w:pPr>
        <w:pStyle w:val="TableContents"/>
        <w:spacing w:line="276" w:lineRule="auto"/>
        <w:rPr>
          <w:lang w:val="pl-PL"/>
        </w:rPr>
      </w:pPr>
    </w:p>
    <w:p w:rsidR="00851E76" w:rsidRPr="002C3D24" w:rsidRDefault="00851E76" w:rsidP="00954A01">
      <w:pPr>
        <w:pStyle w:val="TableContents"/>
        <w:spacing w:line="276" w:lineRule="auto"/>
        <w:jc w:val="both"/>
        <w:rPr>
          <w:sz w:val="32"/>
          <w:szCs w:val="32"/>
          <w:lang w:val="pl-PL"/>
        </w:rPr>
      </w:pPr>
      <w:r w:rsidRPr="002C3D24">
        <w:rPr>
          <w:rStyle w:val="StrongEmphasis"/>
          <w:sz w:val="32"/>
          <w:szCs w:val="32"/>
          <w:lang w:val="pl-PL"/>
        </w:rPr>
        <w:t xml:space="preserve">w sprawie wyznaczenia na obszarze gminy miejsc przeznaczonych na bezpłatne umieszczanie urzędowych obwieszczeń wyborczych </w:t>
      </w:r>
      <w:r w:rsidR="002C3D24">
        <w:rPr>
          <w:rStyle w:val="StrongEmphasis"/>
          <w:sz w:val="32"/>
          <w:szCs w:val="32"/>
          <w:lang w:val="pl-PL"/>
        </w:rPr>
        <w:br/>
      </w:r>
      <w:r w:rsidRPr="002C3D24">
        <w:rPr>
          <w:rStyle w:val="StrongEmphasis"/>
          <w:sz w:val="32"/>
          <w:szCs w:val="32"/>
          <w:lang w:val="pl-PL"/>
        </w:rPr>
        <w:t>i plakatów komitetów wyborczych.</w:t>
      </w:r>
    </w:p>
    <w:p w:rsidR="00851E76" w:rsidRPr="002C3D24" w:rsidRDefault="00851E76" w:rsidP="002C3D24">
      <w:pPr>
        <w:pStyle w:val="TableContents"/>
        <w:spacing w:line="276" w:lineRule="auto"/>
        <w:jc w:val="both"/>
        <w:rPr>
          <w:sz w:val="32"/>
          <w:szCs w:val="32"/>
          <w:lang w:val="pl-PL"/>
        </w:rPr>
      </w:pPr>
      <w:r w:rsidRPr="002C3D24">
        <w:rPr>
          <w:sz w:val="40"/>
          <w:szCs w:val="40"/>
          <w:lang w:val="pl-PL"/>
        </w:rPr>
        <w:br/>
      </w:r>
      <w:r w:rsidRPr="002C3D24">
        <w:rPr>
          <w:lang w:val="pl-PL"/>
        </w:rPr>
        <w:br/>
      </w:r>
      <w:r w:rsidRPr="002C3D24">
        <w:rPr>
          <w:sz w:val="32"/>
          <w:szCs w:val="32"/>
          <w:lang w:val="pl-PL"/>
        </w:rPr>
        <w:t xml:space="preserve">Na podstawie art. 114 ustawy z </w:t>
      </w:r>
      <w:r w:rsidR="002C3D24">
        <w:rPr>
          <w:sz w:val="32"/>
          <w:szCs w:val="32"/>
          <w:lang w:val="pl-PL"/>
        </w:rPr>
        <w:t xml:space="preserve">dnia 5 stycznia 2011 r. Kodeks </w:t>
      </w:r>
      <w:r w:rsidR="002C3D24" w:rsidRPr="002C3D24">
        <w:rPr>
          <w:sz w:val="32"/>
          <w:szCs w:val="32"/>
          <w:lang w:val="pl-PL"/>
        </w:rPr>
        <w:t>W</w:t>
      </w:r>
      <w:r w:rsidRPr="002C3D24">
        <w:rPr>
          <w:sz w:val="32"/>
          <w:szCs w:val="32"/>
          <w:lang w:val="pl-PL"/>
        </w:rPr>
        <w:t>yborczy</w:t>
      </w:r>
      <w:r w:rsidR="002C3D24">
        <w:rPr>
          <w:sz w:val="32"/>
          <w:szCs w:val="32"/>
          <w:lang w:val="pl-PL"/>
        </w:rPr>
        <w:t xml:space="preserve"> </w:t>
      </w:r>
      <w:r w:rsidRPr="002C3D24">
        <w:rPr>
          <w:sz w:val="32"/>
          <w:szCs w:val="32"/>
          <w:lang w:val="pl-PL"/>
        </w:rPr>
        <w:t xml:space="preserve">(Dz. U Nr 21, poz. 112 z </w:t>
      </w:r>
      <w:proofErr w:type="spellStart"/>
      <w:r w:rsidRPr="002C3D24">
        <w:rPr>
          <w:sz w:val="32"/>
          <w:szCs w:val="32"/>
          <w:lang w:val="pl-PL"/>
        </w:rPr>
        <w:t>późn</w:t>
      </w:r>
      <w:proofErr w:type="spellEnd"/>
      <w:r w:rsidRPr="002C3D24">
        <w:rPr>
          <w:sz w:val="32"/>
          <w:szCs w:val="32"/>
          <w:lang w:val="pl-PL"/>
        </w:rPr>
        <w:t>. zm.)</w:t>
      </w:r>
      <w:r w:rsidRPr="002C3D24">
        <w:rPr>
          <w:b/>
          <w:bCs/>
          <w:sz w:val="32"/>
          <w:szCs w:val="32"/>
          <w:lang w:val="pl-PL"/>
        </w:rPr>
        <w:t xml:space="preserve">  w y z n a c z a m </w:t>
      </w:r>
      <w:r w:rsidR="00954A01" w:rsidRPr="002C3D24">
        <w:rPr>
          <w:sz w:val="32"/>
          <w:szCs w:val="32"/>
          <w:lang w:val="pl-PL"/>
        </w:rPr>
        <w:t xml:space="preserve">na obszarze Gminy Bartoszyce  </w:t>
      </w:r>
      <w:r w:rsidRPr="002C3D24">
        <w:rPr>
          <w:sz w:val="32"/>
          <w:szCs w:val="32"/>
          <w:lang w:val="pl-PL"/>
        </w:rPr>
        <w:t>miejsca przeznaczone do bezpłatnego umieszczania urzędowych obwieszczeń wyborczych i plakatów komitetów wyborczych:</w:t>
      </w:r>
      <w:bookmarkStart w:id="0" w:name="_GoBack"/>
      <w:bookmarkEnd w:id="0"/>
    </w:p>
    <w:p w:rsidR="00851E76" w:rsidRPr="002C3D24" w:rsidRDefault="00851E76" w:rsidP="00954A01">
      <w:pPr>
        <w:pStyle w:val="TableContents"/>
        <w:spacing w:line="276" w:lineRule="auto"/>
        <w:jc w:val="both"/>
        <w:rPr>
          <w:sz w:val="40"/>
          <w:szCs w:val="40"/>
          <w:lang w:val="pl-PL"/>
        </w:rPr>
      </w:pPr>
      <w:r w:rsidRPr="002C3D24">
        <w:rPr>
          <w:sz w:val="40"/>
          <w:szCs w:val="40"/>
          <w:lang w:val="pl-PL"/>
        </w:rPr>
        <w:br/>
      </w:r>
      <w:r w:rsidRPr="002C3D24">
        <w:rPr>
          <w:b/>
          <w:bCs/>
          <w:sz w:val="40"/>
          <w:szCs w:val="40"/>
          <w:lang w:val="pl-PL"/>
        </w:rPr>
        <w:t>1. Dla urzędowych obwieszczeń wyborczych</w:t>
      </w:r>
      <w:r w:rsidRPr="002C3D24">
        <w:rPr>
          <w:sz w:val="40"/>
          <w:szCs w:val="40"/>
          <w:lang w:val="pl-PL"/>
        </w:rPr>
        <w:t>:</w:t>
      </w:r>
    </w:p>
    <w:p w:rsidR="00851E76" w:rsidRPr="002C3D24" w:rsidRDefault="00851E76" w:rsidP="00954A01">
      <w:pPr>
        <w:pStyle w:val="TableContents"/>
        <w:spacing w:line="276" w:lineRule="auto"/>
        <w:jc w:val="both"/>
        <w:rPr>
          <w:sz w:val="40"/>
          <w:szCs w:val="40"/>
          <w:lang w:val="pl-PL"/>
        </w:rPr>
      </w:pPr>
      <w:r w:rsidRPr="002C3D24">
        <w:rPr>
          <w:sz w:val="40"/>
          <w:szCs w:val="40"/>
          <w:lang w:val="pl-PL"/>
        </w:rPr>
        <w:t xml:space="preserve">    * tablice  informacyjne w budynku Urzędu Gminy</w:t>
      </w:r>
    </w:p>
    <w:p w:rsidR="00851E76" w:rsidRPr="002C3D24" w:rsidRDefault="00851E76" w:rsidP="00954A01">
      <w:pPr>
        <w:pStyle w:val="TableContents"/>
        <w:spacing w:line="276" w:lineRule="auto"/>
        <w:jc w:val="both"/>
        <w:rPr>
          <w:sz w:val="40"/>
          <w:szCs w:val="40"/>
          <w:lang w:val="pl-PL"/>
        </w:rPr>
      </w:pPr>
      <w:r w:rsidRPr="002C3D24">
        <w:rPr>
          <w:sz w:val="40"/>
          <w:szCs w:val="40"/>
          <w:lang w:val="pl-PL"/>
        </w:rPr>
        <w:t xml:space="preserve">       Bartoszyce,</w:t>
      </w:r>
    </w:p>
    <w:p w:rsidR="00851E76" w:rsidRPr="002C3D24" w:rsidRDefault="00851E76" w:rsidP="00954A01">
      <w:pPr>
        <w:pStyle w:val="TableContents"/>
        <w:spacing w:line="276" w:lineRule="auto"/>
        <w:jc w:val="both"/>
        <w:rPr>
          <w:sz w:val="40"/>
          <w:szCs w:val="40"/>
          <w:lang w:val="pl-PL"/>
        </w:rPr>
      </w:pPr>
      <w:r w:rsidRPr="002C3D24">
        <w:rPr>
          <w:sz w:val="40"/>
          <w:szCs w:val="40"/>
          <w:lang w:val="pl-PL"/>
        </w:rPr>
        <w:t xml:space="preserve">    * tablice informacyjne we wszystkich sołectwach</w:t>
      </w:r>
    </w:p>
    <w:p w:rsidR="00851E76" w:rsidRPr="002C3D24" w:rsidRDefault="00851E76" w:rsidP="00954A01">
      <w:pPr>
        <w:pStyle w:val="TableContents"/>
        <w:spacing w:line="276" w:lineRule="auto"/>
        <w:jc w:val="both"/>
        <w:rPr>
          <w:sz w:val="40"/>
          <w:szCs w:val="40"/>
          <w:lang w:val="pl-PL"/>
        </w:rPr>
      </w:pPr>
      <w:r w:rsidRPr="002C3D24">
        <w:rPr>
          <w:sz w:val="40"/>
          <w:szCs w:val="40"/>
          <w:lang w:val="pl-PL"/>
        </w:rPr>
        <w:t xml:space="preserve">       Gminy</w:t>
      </w:r>
      <w:r w:rsidR="002C3D24">
        <w:rPr>
          <w:sz w:val="40"/>
          <w:szCs w:val="40"/>
          <w:lang w:val="pl-PL"/>
        </w:rPr>
        <w:t xml:space="preserve"> </w:t>
      </w:r>
      <w:r w:rsidRPr="002C3D24">
        <w:rPr>
          <w:sz w:val="40"/>
          <w:szCs w:val="40"/>
          <w:lang w:val="pl-PL"/>
        </w:rPr>
        <w:t>Bartoszyce,</w:t>
      </w:r>
    </w:p>
    <w:p w:rsidR="00851E76" w:rsidRPr="002C3D24" w:rsidRDefault="00851E76" w:rsidP="00954A01">
      <w:pPr>
        <w:pStyle w:val="TableContents"/>
        <w:spacing w:line="276" w:lineRule="auto"/>
        <w:jc w:val="both"/>
        <w:rPr>
          <w:b/>
          <w:bCs/>
          <w:sz w:val="40"/>
          <w:szCs w:val="40"/>
          <w:lang w:val="pl-PL"/>
        </w:rPr>
      </w:pPr>
      <w:r w:rsidRPr="002C3D24">
        <w:rPr>
          <w:b/>
          <w:bCs/>
          <w:sz w:val="40"/>
          <w:szCs w:val="40"/>
          <w:lang w:val="pl-PL"/>
        </w:rPr>
        <w:t>2. Dla plakatów komitetów wyborczych:</w:t>
      </w:r>
    </w:p>
    <w:p w:rsidR="00851E76" w:rsidRPr="002C3D24" w:rsidRDefault="00851E76" w:rsidP="00954A01">
      <w:pPr>
        <w:pStyle w:val="TableContents"/>
        <w:spacing w:line="276" w:lineRule="auto"/>
        <w:jc w:val="both"/>
        <w:rPr>
          <w:sz w:val="40"/>
          <w:szCs w:val="40"/>
          <w:lang w:val="pl-PL"/>
        </w:rPr>
      </w:pPr>
      <w:r w:rsidRPr="002C3D24">
        <w:rPr>
          <w:sz w:val="40"/>
          <w:szCs w:val="40"/>
          <w:lang w:val="pl-PL"/>
        </w:rPr>
        <w:t xml:space="preserve">    * tablice informacyjne we wszystkich sołectwach </w:t>
      </w:r>
    </w:p>
    <w:p w:rsidR="00851E76" w:rsidRDefault="00851E76" w:rsidP="00954A01">
      <w:pPr>
        <w:pStyle w:val="TableContents"/>
        <w:spacing w:line="276" w:lineRule="auto"/>
        <w:jc w:val="both"/>
        <w:rPr>
          <w:sz w:val="40"/>
          <w:szCs w:val="40"/>
          <w:lang w:val="pl-PL"/>
        </w:rPr>
      </w:pPr>
      <w:r w:rsidRPr="002C3D24">
        <w:rPr>
          <w:sz w:val="40"/>
          <w:szCs w:val="40"/>
          <w:lang w:val="pl-PL"/>
        </w:rPr>
        <w:t xml:space="preserve">       Gminy  Bartoszyce.</w:t>
      </w:r>
    </w:p>
    <w:p w:rsidR="002C3D24" w:rsidRPr="002C3D24" w:rsidRDefault="002C3D24" w:rsidP="00954A01">
      <w:pPr>
        <w:pStyle w:val="TableContents"/>
        <w:spacing w:line="276" w:lineRule="auto"/>
        <w:jc w:val="both"/>
        <w:rPr>
          <w:sz w:val="40"/>
          <w:szCs w:val="40"/>
          <w:lang w:val="pl-PL"/>
        </w:rPr>
      </w:pPr>
    </w:p>
    <w:p w:rsidR="00851E76" w:rsidRPr="002C3D24" w:rsidRDefault="00851E76" w:rsidP="00851E76">
      <w:pPr>
        <w:pStyle w:val="TableContents"/>
        <w:spacing w:line="276" w:lineRule="auto"/>
        <w:rPr>
          <w:sz w:val="40"/>
          <w:szCs w:val="40"/>
          <w:lang w:val="pl-PL"/>
        </w:rPr>
      </w:pPr>
      <w:r w:rsidRPr="002C3D24">
        <w:rPr>
          <w:sz w:val="40"/>
          <w:szCs w:val="40"/>
          <w:lang w:val="pl-PL"/>
        </w:rPr>
        <w:t xml:space="preserve">                           </w:t>
      </w:r>
    </w:p>
    <w:p w:rsidR="00851E76" w:rsidRPr="002C3D24" w:rsidRDefault="00851E76" w:rsidP="00851E76">
      <w:pPr>
        <w:pStyle w:val="TableContents"/>
        <w:spacing w:line="276" w:lineRule="auto"/>
        <w:rPr>
          <w:sz w:val="40"/>
          <w:szCs w:val="40"/>
          <w:lang w:val="pl-PL"/>
        </w:rPr>
      </w:pPr>
      <w:r w:rsidRPr="002C3D24">
        <w:rPr>
          <w:sz w:val="40"/>
          <w:szCs w:val="40"/>
          <w:lang w:val="pl-PL"/>
        </w:rPr>
        <w:t xml:space="preserve">                                                                  </w:t>
      </w:r>
      <w:r w:rsidRPr="002C3D24">
        <w:rPr>
          <w:b/>
          <w:bCs/>
          <w:sz w:val="32"/>
          <w:szCs w:val="32"/>
          <w:lang w:val="pl-PL"/>
        </w:rPr>
        <w:t>Wójt</w:t>
      </w:r>
    </w:p>
    <w:p w:rsidR="00851E76" w:rsidRPr="002C3D24" w:rsidRDefault="00851E76" w:rsidP="002C3D24">
      <w:pPr>
        <w:pStyle w:val="TableContents"/>
        <w:spacing w:line="276" w:lineRule="auto"/>
        <w:rPr>
          <w:b/>
          <w:bCs/>
          <w:sz w:val="32"/>
          <w:szCs w:val="32"/>
          <w:lang w:val="pl-PL"/>
        </w:rPr>
      </w:pPr>
      <w:r w:rsidRPr="002C3D24">
        <w:rPr>
          <w:b/>
          <w:bCs/>
          <w:sz w:val="32"/>
          <w:szCs w:val="32"/>
          <w:lang w:val="pl-PL"/>
        </w:rPr>
        <w:t xml:space="preserve">                                                                          /-/  Jadwiga Gut</w:t>
      </w:r>
    </w:p>
    <w:p w:rsidR="00DA146B" w:rsidRPr="002C3D24" w:rsidRDefault="00DA146B"/>
    <w:sectPr w:rsidR="00DA146B" w:rsidRPr="002C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D2"/>
    <w:rsid w:val="002C3D24"/>
    <w:rsid w:val="00377115"/>
    <w:rsid w:val="00851E76"/>
    <w:rsid w:val="00954A01"/>
    <w:rsid w:val="00B244D2"/>
    <w:rsid w:val="00D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786E-AF25-4921-96FE-CFB7FD0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51E7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51E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Staszkun</dc:creator>
  <cp:keywords/>
  <dc:description/>
  <cp:lastModifiedBy>Paulina Słupianek</cp:lastModifiedBy>
  <cp:revision>5</cp:revision>
  <cp:lastPrinted>2015-09-18T07:11:00Z</cp:lastPrinted>
  <dcterms:created xsi:type="dcterms:W3CDTF">2015-09-18T07:09:00Z</dcterms:created>
  <dcterms:modified xsi:type="dcterms:W3CDTF">2015-09-21T06:27:00Z</dcterms:modified>
</cp:coreProperties>
</file>